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28"/>
          <w:szCs w:val="28"/>
          <w:lang w:val="en-US" w:eastAsia="zh-CN"/>
        </w:rPr>
        <w:t xml:space="preserve">1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四川汽车职业技术学院202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届各专业毕业生基本情况</w:t>
      </w:r>
    </w:p>
    <w:tbl>
      <w:tblPr>
        <w:tblStyle w:val="3"/>
        <w:tblpPr w:leftFromText="180" w:rightFromText="180" w:vertAnchor="text" w:horzAnchor="page" w:tblpXSpec="center" w:tblpY="718"/>
        <w:tblOverlap w:val="never"/>
        <w:tblW w:w="1084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1450"/>
        <w:gridCol w:w="625"/>
        <w:gridCol w:w="625"/>
        <w:gridCol w:w="513"/>
        <w:gridCol w:w="3550"/>
        <w:gridCol w:w="35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毕业生数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主要课程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就业方向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发动机构造与维修、新能源汽车电气设备构造与维修、新能源汽车底盘构造与维修。电动汽车动力电池及电源管理、新能源汽车驱动电机与控制技术、新能源汽车构造原理与故障诊断、新能源汽车服务等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具备新能源汽车整车制造、检测、维修，电源管理和维护的基础理论知识。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建筑施工组织与管理、工程招投标与合同管理、建筑工程质量验收、建筑工程资料管理、建筑施工技术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本专业培养的人才能够胜任施工员、测量员、材料员、质检员、安全员、造价员等岗位的工作。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学前儿童卫生与保健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学前教育学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学前心理学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学前儿童游戏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幼儿园教育环境创设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幼儿园班级管理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幼儿教育活动设计与指导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主要面向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机构、社区、少儿活动中心以及儿童社会服务行业，从事学前教育相关工作。担任幼儿园教师、保育员、育婴师、营养师、早教机构管理人员、家庭服务人员等。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启动系统的检测诊断、电喷发动机供油检测、汽车四轮定位、自动变速器拆装、汽车二级维护、汽车空调制冷剂加注、汽车钣金等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具备汽车检测、维护和维修的基础理论知识和综合岗位技能,能从事整车检测、汽车维护以及故障诊排等工作。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现代中小企业管理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企业战略管理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市场营销策划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生产运作管理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本专业主要面向市场营销，人力资源管理等岗位方向。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建筑工程计量计价、招投标与合同管理、建筑经济、道路工程计量计价、安装工程计量计价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专业培养的人才主要面向造价工程师助理(造价员)，分布在建设单位、施工企业、设计部门、监理公司、咨询公司、工程造价管理等部门，主要从事工程预决算的编制工作，能够熟练运用计算机和应用软件进行工程计量、计价和招投标文件的编制等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3DMAX、室内设计制图、编排设计（Photoshop illustrator）、Auto CAD、建筑认知、测绘与制图等。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主要面向设计行业、从事建筑空间设计师、住宅室内设计师、展会设计师、家具设计师、灯光设计师、景观设计师、设计顾问、设备管理经理、CAD设计师等。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汽车车身焊接技术、汽车涂装技术、汽车总装技术、汽车制造工艺学、汽车冲压技术、汽车发动机、汽车电器、汽车底盘等。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主要就业面向汽车整车制造企业、汽车零部件生产企业、专用车辆改装企业等优势企业的从事汽车总装、制造、检验、性能调试、技术管理等岗位。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电子商务概论、网页设计、网络营销实务、电子商务管理实务、ERP与客户关系管理、电子商务物流管理、电子商务网站建设等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大中型商务网站的网络信息员、客服工作人员、电子商务物流与配送人员、自主开设网店等。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出纳实务、财务会计、成本会计、纳税实务等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具有熟练运用现代化财务软件处理会计、统计业务的能力；能从事企事业基层一线单位出纳、会计、会计电算化、财务管理、统计、销售和仓储管理等职业岗位工作。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产品加工、生产、维修员；机械产品装配、工艺、机修和售后人员；机电企业的技术管理、机电产品营销、技术服务人员；数控机床的编程和操作、维护人员等，或者带专业技术参军直招士官，还可专升本/本硕连读继续深造。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spacing w:val="8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8"/>
                <w:sz w:val="21"/>
                <w:szCs w:val="21"/>
                <w:shd w:val="clear" w:color="auto" w:fill="FFFFFF"/>
              </w:rPr>
              <w:t>机械制造技术、C语言程序设计、单片机原理与应用、机械制造技术、电机电气控制技术、数控机床与编程、传感器与自动检测；数控设备故障诊排与维修、工业机器人技术、计算机控制技术、PLC应用技术、工程安全与质量管理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出纳实务、财务会计、成本会计、纳税实务等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会计电算化，会计基础理论知识的相关专业业务能力；具有熟练运用现代化财务软件处理会计、统计业务的能力；能从事企事业基层一线单位出纳、会计、会计电算化、财务管理、统计、销售和仓储管理等职业岗位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物流运输管理、物流市场营销、物流设施与设备、物流信息管理、</w:t>
            </w:r>
            <w:r>
              <w:rPr>
                <w:rStyle w:val="5"/>
                <w:color w:val="000000"/>
                <w:lang w:val="en-US" w:eastAsia="zh-CN" w:bidi="ar"/>
              </w:rPr>
              <w:t>物流成本管、库存与仓储管理理、供应链管理、配送与配送中心、第三方物流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具有现代物流仓储、配送、运输、货运代理等岗位的操作及管理能力；主要集中在第三方物流企业从事仓储、配送、运输、货运代理等岗位的操作及管理工作。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云计算技术与应用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云计算产品销售、云计算运维工程师、云计算工程督导和监理、数据通信工程师、云计算测试工程师、网页设计工程师、软件测试工程师。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spacing w:val="3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就业范围宽：群云架构师，云计算工程师，云产品经理，云计算顾问，云系统工程师，云网络工程师，计算机软件测试师，ATA软件测试工程师，JAVA程序员，SQL、VB开发，WEB前端、后段开发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spacing w:val="8"/>
                <w:sz w:val="21"/>
                <w:szCs w:val="21"/>
                <w:shd w:val="clear" w:color="auto" w:fill="FFFFFF"/>
              </w:rPr>
              <w:t>云计算导论、网络操作系统（Linux）、IT职业素养、互联网+时代创新创业、IT行业创业案例分析、Java程序设计、计算机应用基础A、网络互联技术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spacing w:val="8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spacing w:val="8"/>
                <w:sz w:val="21"/>
                <w:szCs w:val="21"/>
                <w:shd w:val="clear" w:color="auto" w:fill="FFFFFF"/>
              </w:rPr>
              <w:t>虚拟化技术与应用、云计算网络技术与应用、数据库原理与应用(SQL)、云应用开发、动态网站编程（JavaWeb）、云计算基础架构平台应用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建筑CAD、建筑构成与初步设计、建筑制图与构造设计、建筑测绘、建筑施工技术、住宅建筑设计、建筑力学分析与结构选型、建筑材料鉴别与应用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建筑设计、城建类企业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公共建筑设计、住宅建筑设计、民用建筑设计。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运动规律、角色表演与动作设计、二维动画基础、三维动画基础、影视动画后期渲染与特效制作、游戏动画设计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掌握动漫制作技术专业的角色造型、场景设计、动画设计、UI设计、影视后期设计、三维设计等知识与技术技能，面向动漫制作技术行业的高素质劳动者和技术技能人才。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汽车造型与改装技术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工程力学、汽车材料、汽车车身结构及附属设备、汽车电气设备、色彩与调色、汽车涂装技术、汽车车身钣金修复技术、车身测量与校正、汽车性能与检测技术等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主要面向汽车制造企业、从事汽车改装设计与制造、汽车检测与管理工作、汽车维修、汽车美容、汽车销售和售后服务、汽车保险、二手车交易等相关职业领域。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主要就业面向汽车4S店营销、运行、售后服务；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汽车零部件制造企业营销、运行、售后服务；汽车保险公司营销、运行、事故鉴定；公估机构评估服务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汽车文化、汽车发动机构造；汽车底盘构造、汽车电气设备；汽车营销、汽车营销策划；汽车保险与理赔、二手车鉴定与评估；新能源汽车、汽车美容与装饰等。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交通运营管理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交通工程实务、交通运输法规、运输经济实务、运输企业统计、物流运输管理、运输市场营销、运输组织技术、城市公共交通营运管理、汽车站务管理、交通港站与枢纽等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主要面向道路旅客运输企业、道路货物运输企业、城市公交系统、地铁公司、城际轨道交通运输企业，从事客运组织业务、货物运输组织业务、车辆运行调度、站务管理业务、运输安全管理业务等工作。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面向道路与桥梁工程的勘察、设计与施工、城市规划和市政建设涉及的技术性工作。在道路施工企业，设计单位，道路交通工程监理公司，企业事业单位基本建设管理部门，城市建设规划管理部门，担任工程建设项目的技术和管理工作，或一般道路交通工程结构设计和材料的检验与试验。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道路工程制图、建筑法律法规、建筑材料、工程测量、建筑制图与CAD、土木工程概论。桥梁病害与旧桥加固、桥梁工程、道路工程计量计价、BIM技术基础、公路施工、隧道工程技术、路基路面、建筑施工组织等。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汽车电子技术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汽车构造、汽车电子控制技术、汽车电力驱动技术、汽车故障检测与诊断技术、单片机应用技术、电子产品制图与制板、计算机应用基础、电工电子技术基础、新能源电动汽车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汽车维修类企业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汽车电子控制系统、电子元件进行检测、故障分析和维护、电子产品安装调试等。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汽车智能技术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汽车电工电子技术、汽车智能仪表与检测技术、汽车电路识图及分析、汽车构造与原理、汽车电器设备与维修、汽车传感器与检测技术、汽车单片机与车载网络技术、汽车电控技术、汽车故障诊断与综合检测等。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主要从事汽车智能化电子系统辅助研发、生产、装调、检修及测试，智能网联汽车研发、安装调试、参数标定、维修检测等工作。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养德技并修、全面发展，适应服装设计、生产、销售需要，具有良好职业素质，掌握服装相应设计原理、计算机等现代手段进行服饰品设计开发、品牌创立与推广、生产技术等专业必备知识和技术技能，面向服装设计公司、服装生产企业、服装定制工作室、服装销售等产业从事服装设计、服装技术、个人创业、服装陈列展示等工作领域的高素质人才。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服装美术基础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时装画技法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服装设计学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服装结构设计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服装工艺与制作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服装材料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服装CAD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服装社会心理学、中外服装史、品牌设计与管理、展示陈列设计、服装市场营销与管理商品企划和专业英语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健身指导与管理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民体质监测中心、健身中心、健康运动体检中心、健康运动服务公司、社区服务中心，从事体育教师、健康运动信息采集、监测、健康运动风险评估、健康运动咨询服务、健康运动指导与随访、体检报告及健康运动促进报告解读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运动健康服务专业知识、应用基本技能、营养保健学和运动指导知识，具备健康运动信息采集、监测、评估、健康运动咨询与服务、健康运动教育与培训、智慧健康运动项目服务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主要面向广告公司、设计公司、电视台、报社、杂志社、大型网站等媒体单位，从事产品经理、产品设计师、UI设计师等相关工作。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养思想政治坚定、厚德强技、全面发展，适应国家建设、地方建设及发展需要的，具有较高思想政治、文化及良好身体、心理素质，掌握产品设计的知识和技术技能，面向产品设计行业的高素质劳动者和技术技能人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主要面向学前教育、幼儿发展与健康管理行业，担任幼儿园教师、保育员、育婴师、营养师、早教机构管理人员、家庭服务人员等。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养思想政治坚定、厚德强技、全面发展，适应国家建设、地方建设及发展需要的，具有较高思想政治、文化及良好身体、心理素质，掌握幼儿发展与健康管理专业的保教与管理等知识和技术技能，面向幼儿发展与健康管理行业的高素质劳动者和技术技能人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智慧健康养老服务与管理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25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专业培养思想政治坚定、德技并修、德智体美劳全面发展，掌握老年人生理和心理特点、养老护理、老年人保健、老年心理学等基本知识，具有老年人生活照料和基础护理的能力、老年人健康护理与健康保健、老年健康管理、老年活动策划和组织实施的基本能力，能在养老机构、老龄产业相关机构从事老年人生活照料、心理护理、康复保健、老年机构经营管理、老年产品营销能力等相关工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老年学概论、正常人体结构、老年基础护理、基础医学、中医养生学、社区护理、营养与饮食保健、康复护理学、老年常见疾病预防与照护、老年心理学、老年机构经营与管理、居家养老。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5ZTBlN2U5YmJiZDc0N2MzNTI5MjcwZmEwMTg1YmEifQ=="/>
  </w:docVars>
  <w:rsids>
    <w:rsidRoot w:val="480D736E"/>
    <w:rsid w:val="480D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2023-09-22T10:08:00Z</dcterms:created>
  <dc:creator>1-1</dc:creator>
  <cp:lastModifiedBy>1-1</cp:lastModifiedBy>
  <dcterms:modified xsi:type="dcterms:W3CDTF">2023-09-22T10:09:17Z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D8D99E04895347D792E79BC10483CCA9_11</vt:lpwstr>
  </property>
</Properties>
</file>